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68CC" w14:textId="77777777" w:rsidR="00E158B4" w:rsidRDefault="00482B9C">
      <w:pPr>
        <w:pStyle w:val="Standard"/>
        <w:spacing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ПРОТОКОЛ</w:t>
      </w:r>
    </w:p>
    <w:p w14:paraId="24FB0C2A" w14:textId="77777777" w:rsidR="00E158B4" w:rsidRDefault="00482B9C">
      <w:pPr>
        <w:pStyle w:val="Standard"/>
        <w:spacing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от</w:t>
      </w:r>
    </w:p>
    <w:p w14:paraId="4E0E679F" w14:textId="3D270984" w:rsidR="00E158B4" w:rsidRDefault="00482B9C">
      <w:pPr>
        <w:pStyle w:val="Standard"/>
        <w:spacing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Общото Събрание (ОС) на собствениците в Етажната Собственост (ЕС)</w:t>
      </w:r>
      <w:r w:rsidR="008C71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на адрес </w:t>
      </w:r>
      <w:r w:rsidR="00AB6124">
        <w:rPr>
          <w:rFonts w:ascii="Arial" w:hAnsi="Arial" w:cs="Arial"/>
          <w:b/>
          <w:sz w:val="24"/>
          <w:szCs w:val="24"/>
        </w:rPr>
        <w:t xml:space="preserve">        </w:t>
      </w:r>
      <w:r w:rsidR="00BD0A08">
        <w:rPr>
          <w:rFonts w:ascii="Arial" w:hAnsi="Arial" w:cs="Arial"/>
          <w:b/>
          <w:sz w:val="24"/>
          <w:szCs w:val="24"/>
        </w:rPr>
        <w:t>……………………………………</w:t>
      </w:r>
    </w:p>
    <w:p w14:paraId="19AA19BA" w14:textId="0B945C06" w:rsidR="00E158B4" w:rsidRDefault="00482B9C">
      <w:pPr>
        <w:pStyle w:val="Standard"/>
        <w:spacing w:after="0"/>
        <w:ind w:firstLine="360"/>
        <w:jc w:val="both"/>
      </w:pPr>
      <w:r>
        <w:rPr>
          <w:rFonts w:ascii="Arial" w:hAnsi="Arial" w:cs="Arial"/>
          <w:sz w:val="24"/>
          <w:szCs w:val="24"/>
        </w:rPr>
        <w:t xml:space="preserve">Днес, </w:t>
      </w:r>
      <w:r w:rsidR="00237C67" w:rsidRPr="00BD0A08">
        <w:rPr>
          <w:rFonts w:ascii="Arial" w:hAnsi="Arial" w:cs="Arial"/>
          <w:sz w:val="24"/>
          <w:szCs w:val="24"/>
          <w:highlight w:val="yellow"/>
        </w:rPr>
        <w:t>………………</w:t>
      </w:r>
      <w:r w:rsidR="00237C67">
        <w:rPr>
          <w:rFonts w:ascii="Arial" w:hAnsi="Arial" w:cs="Arial"/>
          <w:sz w:val="24"/>
          <w:szCs w:val="24"/>
        </w:rPr>
        <w:t>202</w:t>
      </w:r>
      <w:r w:rsidR="006B1A06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г. при спазване на разпоредбите на ЗУЕС при кворум от </w:t>
      </w:r>
      <w:r w:rsidR="00237C67" w:rsidRPr="00F65DF8">
        <w:rPr>
          <w:rFonts w:ascii="Arial" w:hAnsi="Arial" w:cs="Arial"/>
          <w:sz w:val="24"/>
          <w:szCs w:val="24"/>
        </w:rPr>
        <w:t>………</w:t>
      </w:r>
      <w:r w:rsidRPr="00F65DF8">
        <w:rPr>
          <w:rFonts w:ascii="Arial" w:hAnsi="Arial" w:cs="Arial"/>
          <w:sz w:val="24"/>
          <w:szCs w:val="24"/>
        </w:rPr>
        <w:t xml:space="preserve">% от </w:t>
      </w:r>
      <w:r w:rsidR="00237C67" w:rsidRPr="00BD0A08">
        <w:rPr>
          <w:rFonts w:ascii="Arial" w:hAnsi="Arial" w:cs="Arial"/>
          <w:sz w:val="24"/>
          <w:szCs w:val="24"/>
          <w:highlight w:val="yellow"/>
        </w:rPr>
        <w:t>………….</w:t>
      </w:r>
      <w:r w:rsidRPr="00F65DF8">
        <w:rPr>
          <w:rFonts w:ascii="Arial" w:hAnsi="Arial" w:cs="Arial"/>
          <w:sz w:val="24"/>
          <w:szCs w:val="24"/>
        </w:rPr>
        <w:t>:</w:t>
      </w:r>
      <w:r w:rsidR="00F229C8" w:rsidRPr="00F65DF8">
        <w:rPr>
          <w:rFonts w:ascii="Arial" w:hAnsi="Arial" w:cs="Arial"/>
          <w:sz w:val="24"/>
          <w:szCs w:val="24"/>
        </w:rPr>
        <w:t>00</w:t>
      </w:r>
      <w:r w:rsidRPr="00F65DF8">
        <w:rPr>
          <w:rFonts w:ascii="Arial" w:hAnsi="Arial" w:cs="Arial"/>
          <w:sz w:val="24"/>
          <w:szCs w:val="24"/>
        </w:rPr>
        <w:t xml:space="preserve"> ча</w:t>
      </w:r>
      <w:r>
        <w:rPr>
          <w:rFonts w:ascii="Arial" w:hAnsi="Arial" w:cs="Arial"/>
          <w:sz w:val="24"/>
          <w:szCs w:val="24"/>
        </w:rPr>
        <w:t>са</w:t>
      </w:r>
      <w:r w:rsidR="00F229C8">
        <w:rPr>
          <w:rFonts w:ascii="Arial" w:hAnsi="Arial" w:cs="Arial"/>
          <w:sz w:val="24"/>
          <w:szCs w:val="24"/>
        </w:rPr>
        <w:t xml:space="preserve"> </w:t>
      </w:r>
      <w:r w:rsidR="00F229C8" w:rsidRPr="00F229C8">
        <w:rPr>
          <w:rFonts w:ascii="Arial" w:hAnsi="Arial" w:cs="Arial"/>
          <w:i/>
          <w:sz w:val="24"/>
          <w:szCs w:val="24"/>
        </w:rPr>
        <w:t>(</w:t>
      </w:r>
      <w:r w:rsidR="00F229C8" w:rsidRPr="008B5C64">
        <w:rPr>
          <w:rFonts w:ascii="Arial" w:hAnsi="Arial" w:cs="Arial"/>
          <w:i/>
          <w:sz w:val="24"/>
          <w:szCs w:val="24"/>
        </w:rPr>
        <w:t>един час след началния час по покана за свикване</w:t>
      </w:r>
      <w:r w:rsidR="00F229C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се състоя редовно ОС на собствениците на </w:t>
      </w:r>
      <w:r w:rsidR="00BD0A08" w:rsidRPr="00BD0A08">
        <w:rPr>
          <w:rFonts w:ascii="Arial" w:hAnsi="Arial" w:cs="Arial"/>
          <w:sz w:val="24"/>
          <w:szCs w:val="24"/>
          <w:highlight w:val="yellow"/>
        </w:rPr>
        <w:t>………………………….</w:t>
      </w:r>
      <w:r>
        <w:rPr>
          <w:rFonts w:ascii="Arial" w:hAnsi="Arial" w:cs="Arial"/>
          <w:sz w:val="24"/>
          <w:szCs w:val="24"/>
        </w:rPr>
        <w:t xml:space="preserve"> с адрес: </w:t>
      </w:r>
      <w:r w:rsidR="00BD0A08" w:rsidRPr="00BD0A08">
        <w:rPr>
          <w:rFonts w:ascii="Arial" w:hAnsi="Arial" w:cs="Arial"/>
          <w:sz w:val="24"/>
          <w:szCs w:val="24"/>
          <w:highlight w:val="yellow"/>
        </w:rPr>
        <w:t>……………………………………</w:t>
      </w:r>
    </w:p>
    <w:p w14:paraId="2DA9BBAE" w14:textId="762BBFA3" w:rsidR="00E158B4" w:rsidRDefault="00482B9C">
      <w:pPr>
        <w:pStyle w:val="Standard"/>
        <w:spacing w:after="0"/>
        <w:ind w:firstLine="360"/>
        <w:jc w:val="both"/>
      </w:pPr>
      <w:r>
        <w:rPr>
          <w:rFonts w:ascii="Arial" w:hAnsi="Arial" w:cs="Arial"/>
          <w:sz w:val="24"/>
          <w:szCs w:val="24"/>
        </w:rPr>
        <w:t>ОС е свикано по инициатива на</w:t>
      </w:r>
      <w:r w:rsidR="00282F93" w:rsidRPr="00282F93">
        <w:rPr>
          <w:rFonts w:ascii="Arial" w:hAnsi="Arial" w:cs="Arial"/>
        </w:rPr>
        <w:t xml:space="preserve"> </w:t>
      </w:r>
      <w:r w:rsidR="008C7176" w:rsidRPr="00BD0A08">
        <w:rPr>
          <w:rFonts w:ascii="Arial" w:hAnsi="Arial" w:cs="Arial"/>
          <w:highlight w:val="yellow"/>
        </w:rPr>
        <w:t>……</w:t>
      </w:r>
      <w:r w:rsidR="00B5596B" w:rsidRPr="00BD0A08">
        <w:rPr>
          <w:rFonts w:ascii="Arial" w:hAnsi="Arial" w:cs="Arial"/>
          <w:highlight w:val="yellow"/>
        </w:rPr>
        <w:t>……………</w:t>
      </w:r>
      <w:r w:rsidR="00AB6124" w:rsidRPr="00BD0A08">
        <w:rPr>
          <w:rFonts w:ascii="Arial" w:hAnsi="Arial" w:cs="Arial"/>
          <w:highlight w:val="yellow"/>
        </w:rPr>
        <w:t>…………</w:t>
      </w:r>
      <w:r w:rsidR="00B5596B" w:rsidRPr="00BD0A08">
        <w:rPr>
          <w:rFonts w:ascii="Arial" w:hAnsi="Arial" w:cs="Arial"/>
          <w:highlight w:val="yellow"/>
        </w:rPr>
        <w:t>………………</w:t>
      </w:r>
      <w:r w:rsidR="008C7176" w:rsidRPr="00BD0A08">
        <w:rPr>
          <w:rFonts w:ascii="Arial" w:hAnsi="Arial" w:cs="Arial"/>
          <w:highlight w:val="yellow"/>
        </w:rPr>
        <w:t>……………….</w:t>
      </w:r>
      <w:r w:rsidR="00237C67">
        <w:rPr>
          <w:rFonts w:ascii="Arial" w:hAnsi="Arial" w:cs="Arial"/>
        </w:rPr>
        <w:t xml:space="preserve">, </w:t>
      </w:r>
      <w:r w:rsidR="00237C67" w:rsidRPr="00010CA8">
        <w:rPr>
          <w:rFonts w:ascii="Arial" w:hAnsi="Arial" w:cs="Arial"/>
        </w:rPr>
        <w:t xml:space="preserve">в качеството на </w:t>
      </w:r>
      <w:r w:rsidR="008C7176">
        <w:rPr>
          <w:rFonts w:ascii="Arial" w:hAnsi="Arial" w:cs="Arial"/>
        </w:rPr>
        <w:t xml:space="preserve">Председател </w:t>
      </w:r>
      <w:r w:rsidR="00C53A55">
        <w:rPr>
          <w:rFonts w:ascii="Arial" w:hAnsi="Arial" w:cs="Arial"/>
        </w:rPr>
        <w:t xml:space="preserve">на </w:t>
      </w:r>
      <w:r w:rsidR="00364CAE">
        <w:rPr>
          <w:rFonts w:ascii="Arial" w:hAnsi="Arial" w:cs="Arial"/>
        </w:rPr>
        <w:t xml:space="preserve">ЕС </w:t>
      </w:r>
      <w:r>
        <w:rPr>
          <w:rFonts w:ascii="Arial" w:hAnsi="Arial" w:cs="Arial"/>
          <w:sz w:val="24"/>
          <w:szCs w:val="24"/>
        </w:rPr>
        <w:t>чрез поставяне на видно място на покана за провеждане на ОС, както и чрез връчване на екземпляр от поканата, устно уведомяване и изпращане на електронни съобщения до членове</w:t>
      </w:r>
      <w:r w:rsidR="0049575D">
        <w:rPr>
          <w:rFonts w:ascii="Arial" w:hAnsi="Arial" w:cs="Arial"/>
          <w:sz w:val="24"/>
          <w:szCs w:val="24"/>
        </w:rPr>
        <w:t>те</w:t>
      </w:r>
      <w:r>
        <w:rPr>
          <w:rFonts w:ascii="Arial" w:hAnsi="Arial" w:cs="Arial"/>
          <w:sz w:val="24"/>
          <w:szCs w:val="24"/>
        </w:rPr>
        <w:t xml:space="preserve"> на ЕС.</w:t>
      </w:r>
    </w:p>
    <w:p w14:paraId="6391C425" w14:textId="77777777" w:rsidR="00E158B4" w:rsidRPr="00FA540D" w:rsidRDefault="00482B9C">
      <w:pPr>
        <w:pStyle w:val="Standard"/>
        <w:spacing w:after="0"/>
        <w:ind w:firstLine="360"/>
        <w:jc w:val="both"/>
        <w:rPr>
          <w:color w:val="FF0000"/>
        </w:rPr>
      </w:pPr>
      <w:r>
        <w:rPr>
          <w:rFonts w:ascii="Arial" w:hAnsi="Arial" w:cs="Arial"/>
          <w:sz w:val="24"/>
          <w:szCs w:val="24"/>
        </w:rPr>
        <w:t xml:space="preserve">Присъствието и наличието на законово определения кворум за провеждане на ОС бяха отбелязани </w:t>
      </w:r>
      <w:r w:rsidRPr="008B5C64">
        <w:rPr>
          <w:rFonts w:ascii="Arial" w:hAnsi="Arial" w:cs="Arial"/>
          <w:sz w:val="24"/>
          <w:szCs w:val="24"/>
        </w:rPr>
        <w:t xml:space="preserve">в </w:t>
      </w:r>
      <w:r w:rsidRPr="008B5C64">
        <w:rPr>
          <w:rFonts w:ascii="Arial" w:hAnsi="Arial" w:cs="Arial"/>
          <w:b/>
          <w:bCs/>
          <w:sz w:val="24"/>
          <w:szCs w:val="24"/>
        </w:rPr>
        <w:t>присъствен лист.</w:t>
      </w:r>
    </w:p>
    <w:p w14:paraId="6A1EB9A6" w14:textId="796E82A7" w:rsidR="00E158B4" w:rsidRDefault="00482B9C">
      <w:pPr>
        <w:pStyle w:val="Standard"/>
        <w:spacing w:after="0" w:line="360" w:lineRule="auto"/>
        <w:ind w:firstLine="360"/>
        <w:jc w:val="both"/>
      </w:pPr>
      <w:r>
        <w:rPr>
          <w:rFonts w:ascii="Arial" w:hAnsi="Arial" w:cs="Arial"/>
          <w:sz w:val="24"/>
          <w:szCs w:val="24"/>
        </w:rPr>
        <w:t xml:space="preserve">Събранието бе открито, </w:t>
      </w:r>
      <w:r w:rsidR="00010CA8">
        <w:rPr>
          <w:rFonts w:ascii="Arial" w:hAnsi="Arial" w:cs="Arial"/>
          <w:sz w:val="24"/>
          <w:szCs w:val="24"/>
        </w:rPr>
        <w:t>като се</w:t>
      </w:r>
      <w:r>
        <w:rPr>
          <w:rFonts w:ascii="Arial" w:hAnsi="Arial" w:cs="Arial"/>
          <w:sz w:val="24"/>
          <w:szCs w:val="24"/>
        </w:rPr>
        <w:t xml:space="preserve"> констатира че е налице необходимият кворум и няма законови пречки ОС да засе</w:t>
      </w:r>
      <w:r w:rsidR="00282F93">
        <w:rPr>
          <w:rFonts w:ascii="Arial" w:hAnsi="Arial" w:cs="Arial"/>
          <w:sz w:val="24"/>
          <w:szCs w:val="24"/>
        </w:rPr>
        <w:t>дава и да взима валидни решения.</w:t>
      </w:r>
    </w:p>
    <w:p w14:paraId="68677A5D" w14:textId="77777777" w:rsidR="000402F3" w:rsidRDefault="00010CA8">
      <w:pPr>
        <w:pStyle w:val="Standard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482B9C">
        <w:rPr>
          <w:rFonts w:ascii="Arial" w:hAnsi="Arial" w:cs="Arial"/>
          <w:sz w:val="24"/>
          <w:szCs w:val="24"/>
        </w:rPr>
        <w:t xml:space="preserve"> събранието</w:t>
      </w:r>
      <w:r>
        <w:rPr>
          <w:rFonts w:ascii="Arial" w:hAnsi="Arial" w:cs="Arial"/>
          <w:sz w:val="24"/>
          <w:szCs w:val="24"/>
        </w:rPr>
        <w:t xml:space="preserve"> се предложи</w:t>
      </w:r>
      <w:r w:rsidR="00482B9C">
        <w:rPr>
          <w:rFonts w:ascii="Arial" w:hAnsi="Arial" w:cs="Arial"/>
          <w:sz w:val="24"/>
          <w:szCs w:val="24"/>
        </w:rPr>
        <w:t xml:space="preserve"> да бъдат избрани следните лица: </w:t>
      </w:r>
    </w:p>
    <w:p w14:paraId="3A561D0D" w14:textId="77777777" w:rsidR="000402F3" w:rsidRDefault="00482B9C">
      <w:pPr>
        <w:pStyle w:val="Standard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Председател</w:t>
      </w:r>
      <w:r w:rsidR="0049575D">
        <w:rPr>
          <w:rFonts w:ascii="Arial" w:hAnsi="Arial" w:cs="Arial"/>
          <w:sz w:val="24"/>
          <w:szCs w:val="24"/>
        </w:rPr>
        <w:t xml:space="preserve"> на ОС</w:t>
      </w:r>
      <w:r>
        <w:rPr>
          <w:rFonts w:ascii="Arial" w:hAnsi="Arial" w:cs="Arial"/>
          <w:sz w:val="24"/>
          <w:szCs w:val="24"/>
        </w:rPr>
        <w:t xml:space="preserve"> – </w:t>
      </w:r>
      <w:r w:rsidR="0049575D">
        <w:rPr>
          <w:rFonts w:ascii="Arial" w:hAnsi="Arial" w:cs="Arial"/>
          <w:sz w:val="24"/>
          <w:szCs w:val="24"/>
        </w:rPr>
        <w:t>…</w:t>
      </w:r>
      <w:r w:rsidR="008C7176">
        <w:rPr>
          <w:rFonts w:ascii="Arial" w:hAnsi="Arial" w:cs="Arial"/>
          <w:sz w:val="24"/>
          <w:szCs w:val="24"/>
        </w:rPr>
        <w:t>……………</w:t>
      </w:r>
      <w:r w:rsidR="000402F3">
        <w:rPr>
          <w:rFonts w:ascii="Arial" w:hAnsi="Arial" w:cs="Arial"/>
          <w:sz w:val="24"/>
          <w:szCs w:val="24"/>
        </w:rPr>
        <w:t>………………………….</w:t>
      </w:r>
      <w:r w:rsidR="004957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11D6A6E4" w14:textId="4568CDCD" w:rsidR="000402F3" w:rsidRDefault="00482B9C">
      <w:pPr>
        <w:pStyle w:val="Standard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Протоколчик </w:t>
      </w:r>
      <w:r w:rsidR="00F229C8">
        <w:rPr>
          <w:rFonts w:ascii="Arial" w:hAnsi="Arial" w:cs="Arial"/>
          <w:sz w:val="24"/>
          <w:szCs w:val="24"/>
        </w:rPr>
        <w:t xml:space="preserve"> - </w:t>
      </w:r>
      <w:r w:rsidR="000402F3">
        <w:rPr>
          <w:rFonts w:ascii="Arial" w:hAnsi="Arial" w:cs="Arial"/>
          <w:sz w:val="24"/>
          <w:szCs w:val="24"/>
        </w:rPr>
        <w:t xml:space="preserve">             ……………………………………….....,</w:t>
      </w:r>
    </w:p>
    <w:p w14:paraId="37C4F8F6" w14:textId="2CFAC107" w:rsidR="00E158B4" w:rsidRPr="00F229C8" w:rsidRDefault="00482B9C">
      <w:pPr>
        <w:pStyle w:val="Standard"/>
        <w:spacing w:line="36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за Преброител – </w:t>
      </w:r>
      <w:r w:rsidR="000402F3">
        <w:rPr>
          <w:rFonts w:ascii="Arial" w:hAnsi="Arial" w:cs="Arial"/>
          <w:sz w:val="24"/>
          <w:szCs w:val="24"/>
        </w:rPr>
        <w:tab/>
        <w:t xml:space="preserve">         </w:t>
      </w:r>
      <w:r w:rsidR="0049575D">
        <w:rPr>
          <w:rFonts w:ascii="Arial" w:hAnsi="Arial" w:cs="Arial"/>
          <w:sz w:val="24"/>
          <w:szCs w:val="24"/>
        </w:rPr>
        <w:t>…</w:t>
      </w:r>
      <w:r w:rsidR="008C7176">
        <w:rPr>
          <w:rFonts w:ascii="Arial" w:hAnsi="Arial" w:cs="Arial"/>
          <w:sz w:val="24"/>
          <w:szCs w:val="24"/>
        </w:rPr>
        <w:t>………..</w:t>
      </w:r>
      <w:r w:rsidR="0049575D">
        <w:rPr>
          <w:rFonts w:ascii="Arial" w:hAnsi="Arial" w:cs="Arial"/>
          <w:sz w:val="24"/>
          <w:szCs w:val="24"/>
        </w:rPr>
        <w:t>……</w:t>
      </w:r>
      <w:r w:rsidR="000402F3">
        <w:rPr>
          <w:rFonts w:ascii="Arial" w:hAnsi="Arial" w:cs="Arial"/>
          <w:sz w:val="24"/>
          <w:szCs w:val="24"/>
        </w:rPr>
        <w:t>…………………………</w:t>
      </w:r>
    </w:p>
    <w:p w14:paraId="1A8FBF2D" w14:textId="77777777" w:rsidR="00E158B4" w:rsidRDefault="00482B9C">
      <w:pPr>
        <w:pStyle w:val="Standard"/>
        <w:spacing w:line="36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>Бе подложено на гласуване даденото предложение:</w:t>
      </w:r>
    </w:p>
    <w:p w14:paraId="17A5D19B" w14:textId="77777777" w:rsidR="00E158B4" w:rsidRDefault="00482B9C">
      <w:pPr>
        <w:pStyle w:val="Standard"/>
        <w:ind w:firstLine="540"/>
        <w:jc w:val="both"/>
      </w:pPr>
      <w:r>
        <w:rPr>
          <w:rFonts w:ascii="Arial" w:hAnsi="Arial" w:cs="Arial"/>
          <w:b/>
          <w:i/>
          <w:sz w:val="24"/>
          <w:szCs w:val="24"/>
        </w:rPr>
        <w:t>ГЛАСУВАЛИ ЗА:</w:t>
      </w:r>
    </w:p>
    <w:p w14:paraId="4F66D9E2" w14:textId="50934F9C" w:rsidR="00E158B4" w:rsidRDefault="0049575D">
      <w:pPr>
        <w:pStyle w:val="Standard"/>
        <w:ind w:firstLine="540"/>
        <w:jc w:val="both"/>
      </w:pPr>
      <w:r>
        <w:rPr>
          <w:rFonts w:ascii="Arial" w:hAnsi="Arial" w:cs="Arial"/>
          <w:sz w:val="24"/>
          <w:szCs w:val="24"/>
        </w:rPr>
        <w:t>…...</w:t>
      </w:r>
      <w:r w:rsidR="00F229C8">
        <w:rPr>
          <w:rFonts w:ascii="Arial" w:hAnsi="Arial" w:cs="Arial"/>
          <w:sz w:val="24"/>
          <w:szCs w:val="24"/>
        </w:rPr>
        <w:t>% от всички (</w:t>
      </w:r>
      <w:r>
        <w:rPr>
          <w:rFonts w:ascii="Arial" w:hAnsi="Arial" w:cs="Arial"/>
          <w:sz w:val="24"/>
          <w:szCs w:val="24"/>
        </w:rPr>
        <w:t>…..</w:t>
      </w:r>
      <w:r w:rsidR="00F229C8">
        <w:rPr>
          <w:rFonts w:ascii="Arial" w:hAnsi="Arial" w:cs="Arial"/>
          <w:sz w:val="24"/>
          <w:szCs w:val="24"/>
        </w:rPr>
        <w:t>% от присъствалите)</w:t>
      </w:r>
    </w:p>
    <w:p w14:paraId="37C1A43E" w14:textId="77777777" w:rsidR="00E158B4" w:rsidRDefault="00482B9C">
      <w:pPr>
        <w:pStyle w:val="Standard"/>
        <w:ind w:firstLine="540"/>
        <w:jc w:val="both"/>
      </w:pPr>
      <w:r>
        <w:rPr>
          <w:rFonts w:ascii="Arial" w:hAnsi="Arial" w:cs="Arial"/>
          <w:b/>
          <w:i/>
          <w:sz w:val="24"/>
          <w:szCs w:val="24"/>
        </w:rPr>
        <w:t>ГЛАСУВАЛИ ПРОТИВ:</w:t>
      </w:r>
    </w:p>
    <w:p w14:paraId="035897FF" w14:textId="77777777" w:rsidR="00BD0A08" w:rsidRDefault="00BD0A08" w:rsidP="00BD0A08">
      <w:pPr>
        <w:pStyle w:val="Standard"/>
        <w:ind w:firstLine="540"/>
        <w:jc w:val="both"/>
      </w:pPr>
      <w:r>
        <w:rPr>
          <w:rFonts w:ascii="Arial" w:hAnsi="Arial" w:cs="Arial"/>
          <w:sz w:val="24"/>
          <w:szCs w:val="24"/>
        </w:rPr>
        <w:t>…...% от всички (…..% от присъствалите)</w:t>
      </w:r>
    </w:p>
    <w:p w14:paraId="5633C717" w14:textId="77777777" w:rsidR="00E158B4" w:rsidRDefault="00482B9C">
      <w:pPr>
        <w:pStyle w:val="Standard"/>
        <w:ind w:firstLine="540"/>
        <w:jc w:val="both"/>
      </w:pPr>
      <w:r>
        <w:rPr>
          <w:rFonts w:ascii="Arial" w:hAnsi="Arial" w:cs="Arial"/>
          <w:b/>
          <w:i/>
          <w:sz w:val="24"/>
          <w:szCs w:val="24"/>
        </w:rPr>
        <w:t>ВЪЗДЪРЖАЛИ СЕ:</w:t>
      </w:r>
    </w:p>
    <w:p w14:paraId="78CBB5D3" w14:textId="77777777" w:rsidR="00BD0A08" w:rsidRDefault="00BD0A08" w:rsidP="00BD0A08">
      <w:pPr>
        <w:pStyle w:val="Standard"/>
        <w:ind w:firstLine="540"/>
        <w:jc w:val="both"/>
      </w:pPr>
      <w:r>
        <w:rPr>
          <w:rFonts w:ascii="Arial" w:hAnsi="Arial" w:cs="Arial"/>
          <w:sz w:val="24"/>
          <w:szCs w:val="24"/>
        </w:rPr>
        <w:t>…...% от всички (…..% от присъствалите)</w:t>
      </w:r>
    </w:p>
    <w:p w14:paraId="4112FA36" w14:textId="77777777" w:rsidR="00E158B4" w:rsidRDefault="00E158B4">
      <w:pPr>
        <w:pStyle w:val="Standard"/>
        <w:ind w:firstLine="540"/>
        <w:jc w:val="both"/>
      </w:pPr>
    </w:p>
    <w:p w14:paraId="1015B406" w14:textId="77777777" w:rsidR="00E158B4" w:rsidRDefault="00482B9C">
      <w:pPr>
        <w:pStyle w:val="Standard"/>
        <w:spacing w:before="160"/>
        <w:jc w:val="center"/>
      </w:pPr>
      <w:r>
        <w:rPr>
          <w:rFonts w:ascii="Arial" w:hAnsi="Arial" w:cs="Arial"/>
          <w:b/>
          <w:sz w:val="24"/>
          <w:szCs w:val="24"/>
        </w:rPr>
        <w:t>ОБЩОТО СЪБРАНИЕ ПРИЕ СЛЕДНИТЕ ПРОЦЕДУРНИ РЕШЕНИЯ:</w:t>
      </w:r>
    </w:p>
    <w:p w14:paraId="718FB8DA" w14:textId="77777777" w:rsidR="00815F90" w:rsidRPr="00815F90" w:rsidRDefault="00482B9C">
      <w:pPr>
        <w:pStyle w:val="ListParagraph"/>
        <w:numPr>
          <w:ilvl w:val="0"/>
          <w:numId w:val="22"/>
        </w:numPr>
        <w:spacing w:after="0" w:line="360" w:lineRule="auto"/>
        <w:ind w:left="907" w:firstLine="0"/>
        <w:jc w:val="both"/>
      </w:pPr>
      <w:r>
        <w:rPr>
          <w:rFonts w:ascii="Arial" w:hAnsi="Arial" w:cs="Arial"/>
          <w:b/>
          <w:sz w:val="24"/>
          <w:szCs w:val="24"/>
        </w:rPr>
        <w:t xml:space="preserve">Избира за председател на заседанието на Общото събрание </w:t>
      </w:r>
    </w:p>
    <w:p w14:paraId="2BA80BD2" w14:textId="4FD4CD35" w:rsidR="00E158B4" w:rsidRDefault="00815F90" w:rsidP="00815F90">
      <w:pPr>
        <w:pStyle w:val="ListParagraph"/>
        <w:spacing w:after="0" w:line="360" w:lineRule="auto"/>
        <w:ind w:left="907"/>
        <w:jc w:val="both"/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………………………………………………………………………………….</w:t>
      </w:r>
      <w:r w:rsidR="0049575D">
        <w:rPr>
          <w:rFonts w:ascii="Arial" w:hAnsi="Arial" w:cs="Arial"/>
          <w:b/>
          <w:sz w:val="24"/>
          <w:szCs w:val="24"/>
        </w:rPr>
        <w:t>…</w:t>
      </w:r>
    </w:p>
    <w:p w14:paraId="42F1EC9E" w14:textId="77777777" w:rsidR="00815F90" w:rsidRPr="00815F90" w:rsidRDefault="00482B9C">
      <w:pPr>
        <w:pStyle w:val="ListParagraph"/>
        <w:numPr>
          <w:ilvl w:val="0"/>
          <w:numId w:val="6"/>
        </w:numPr>
        <w:spacing w:after="0" w:line="360" w:lineRule="auto"/>
        <w:ind w:left="907" w:firstLine="0"/>
        <w:jc w:val="both"/>
      </w:pPr>
      <w:r>
        <w:rPr>
          <w:rFonts w:ascii="Arial" w:hAnsi="Arial" w:cs="Arial"/>
          <w:b/>
          <w:sz w:val="24"/>
          <w:szCs w:val="24"/>
        </w:rPr>
        <w:t xml:space="preserve">Избира за протоколчик </w:t>
      </w:r>
      <w:r w:rsidR="0049575D">
        <w:rPr>
          <w:rFonts w:ascii="Arial" w:hAnsi="Arial" w:cs="Arial"/>
          <w:b/>
          <w:sz w:val="24"/>
          <w:szCs w:val="24"/>
        </w:rPr>
        <w:t xml:space="preserve">на заседанието на Общото събрание </w:t>
      </w:r>
    </w:p>
    <w:p w14:paraId="01DFB0F7" w14:textId="13E71822" w:rsidR="0049575D" w:rsidRPr="0049575D" w:rsidRDefault="00815F90" w:rsidP="00815F90">
      <w:pPr>
        <w:pStyle w:val="ListParagraph"/>
        <w:spacing w:after="0" w:line="360" w:lineRule="auto"/>
        <w:ind w:left="907"/>
        <w:jc w:val="both"/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</w:t>
      </w:r>
      <w:r w:rsidR="0049575D">
        <w:rPr>
          <w:rFonts w:ascii="Arial" w:hAnsi="Arial" w:cs="Arial"/>
          <w:b/>
          <w:sz w:val="24"/>
          <w:szCs w:val="24"/>
        </w:rPr>
        <w:t>…..</w:t>
      </w:r>
    </w:p>
    <w:p w14:paraId="013ED663" w14:textId="77777777" w:rsidR="00815F90" w:rsidRPr="00815F90" w:rsidRDefault="0049575D">
      <w:pPr>
        <w:pStyle w:val="ListParagraph"/>
        <w:numPr>
          <w:ilvl w:val="0"/>
          <w:numId w:val="6"/>
        </w:numPr>
        <w:spacing w:after="0" w:line="360" w:lineRule="auto"/>
        <w:ind w:left="907" w:firstLine="0"/>
        <w:jc w:val="both"/>
      </w:pPr>
      <w:r>
        <w:rPr>
          <w:rFonts w:ascii="Arial" w:hAnsi="Arial" w:cs="Arial"/>
          <w:b/>
          <w:sz w:val="24"/>
          <w:szCs w:val="24"/>
        </w:rPr>
        <w:t>Избира за</w:t>
      </w:r>
      <w:r w:rsidR="00C95D7F">
        <w:rPr>
          <w:rFonts w:ascii="Arial" w:hAnsi="Arial" w:cs="Arial"/>
          <w:b/>
          <w:sz w:val="24"/>
          <w:szCs w:val="24"/>
        </w:rPr>
        <w:t xml:space="preserve"> преброител </w:t>
      </w:r>
      <w:r w:rsidR="00482B9C">
        <w:rPr>
          <w:rFonts w:ascii="Arial" w:hAnsi="Arial" w:cs="Arial"/>
          <w:b/>
          <w:sz w:val="24"/>
          <w:szCs w:val="24"/>
        </w:rPr>
        <w:t xml:space="preserve">на заседанието на Общото събрание </w:t>
      </w:r>
    </w:p>
    <w:p w14:paraId="68DA2F42" w14:textId="30C211D1" w:rsidR="00E158B4" w:rsidRDefault="00815F90" w:rsidP="00815F90">
      <w:pPr>
        <w:pStyle w:val="ListParagraph"/>
        <w:spacing w:after="0" w:line="360" w:lineRule="auto"/>
        <w:ind w:left="907"/>
        <w:jc w:val="both"/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  <w:r w:rsidR="0049575D">
        <w:rPr>
          <w:rFonts w:ascii="Arial" w:hAnsi="Arial" w:cs="Arial"/>
          <w:sz w:val="24"/>
          <w:szCs w:val="24"/>
        </w:rPr>
        <w:t>…</w:t>
      </w:r>
    </w:p>
    <w:p w14:paraId="1553EB1E" w14:textId="77777777" w:rsidR="00E158B4" w:rsidRDefault="00482B9C">
      <w:pPr>
        <w:pStyle w:val="Standard"/>
        <w:ind w:firstLine="540"/>
        <w:jc w:val="both"/>
      </w:pPr>
      <w:r>
        <w:rPr>
          <w:rFonts w:ascii="Arial" w:hAnsi="Arial" w:cs="Arial"/>
          <w:sz w:val="24"/>
          <w:szCs w:val="24"/>
        </w:rPr>
        <w:t>Възражения по приетите решения не постъпиха.</w:t>
      </w:r>
    </w:p>
    <w:p w14:paraId="4F6FA634" w14:textId="77777777" w:rsidR="00E158B4" w:rsidRDefault="00482B9C">
      <w:pPr>
        <w:pStyle w:val="Standard"/>
        <w:ind w:firstLine="540"/>
        <w:jc w:val="both"/>
      </w:pPr>
      <w:r>
        <w:rPr>
          <w:rFonts w:ascii="Arial" w:hAnsi="Arial" w:cs="Arial"/>
          <w:sz w:val="24"/>
          <w:szCs w:val="24"/>
        </w:rPr>
        <w:t>Избраните лица заеха местата си.</w:t>
      </w:r>
    </w:p>
    <w:p w14:paraId="04137AE5" w14:textId="56C2F144" w:rsidR="00EB5823" w:rsidRPr="006E0433" w:rsidRDefault="00482B9C" w:rsidP="006E0433">
      <w:pPr>
        <w:pStyle w:val="Standard"/>
        <w:spacing w:before="240" w:after="240" w:line="24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ВЗЕТИ РЕШЕНИЯ ПО ДНЕВНИЯТ РЕД:</w:t>
      </w:r>
    </w:p>
    <w:p w14:paraId="7A5E5098" w14:textId="23499614" w:rsidR="00E158B4" w:rsidRDefault="00482B9C">
      <w:pPr>
        <w:pStyle w:val="Standard"/>
        <w:spacing w:after="120" w:line="240" w:lineRule="auto"/>
        <w:jc w:val="both"/>
      </w:pPr>
      <w:r>
        <w:rPr>
          <w:rFonts w:ascii="Arial" w:hAnsi="Arial" w:cs="Arial"/>
          <w:b/>
          <w:sz w:val="32"/>
          <w:szCs w:val="32"/>
        </w:rPr>
        <w:t>Точка 1: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5D7F" w:rsidRPr="00C95D7F">
        <w:rPr>
          <w:rFonts w:ascii="Arial" w:hAnsi="Arial" w:cs="Arial"/>
          <w:sz w:val="24"/>
          <w:szCs w:val="24"/>
        </w:rPr>
        <w:t>Вземане на решение за</w:t>
      </w:r>
      <w:r w:rsidR="00F95566">
        <w:rPr>
          <w:rFonts w:ascii="Arial" w:hAnsi="Arial" w:cs="Arial"/>
          <w:sz w:val="24"/>
          <w:szCs w:val="24"/>
        </w:rPr>
        <w:t xml:space="preserve"> даване </w:t>
      </w:r>
      <w:r w:rsidR="00742545">
        <w:rPr>
          <w:rFonts w:ascii="Arial" w:hAnsi="Arial" w:cs="Arial"/>
          <w:sz w:val="24"/>
          <w:szCs w:val="24"/>
        </w:rPr>
        <w:t xml:space="preserve">на </w:t>
      </w:r>
      <w:r w:rsidR="00F95566">
        <w:rPr>
          <w:rFonts w:ascii="Arial" w:hAnsi="Arial" w:cs="Arial"/>
          <w:sz w:val="24"/>
          <w:szCs w:val="24"/>
        </w:rPr>
        <w:t xml:space="preserve">съгласие </w:t>
      </w:r>
      <w:r w:rsidR="00A850B9">
        <w:rPr>
          <w:rFonts w:ascii="Arial" w:hAnsi="Arial" w:cs="Arial"/>
          <w:sz w:val="24"/>
          <w:szCs w:val="24"/>
        </w:rPr>
        <w:t xml:space="preserve">за </w:t>
      </w:r>
      <w:r w:rsidR="00A20EFB">
        <w:rPr>
          <w:rFonts w:ascii="Arial" w:hAnsi="Arial" w:cs="Arial"/>
          <w:sz w:val="24"/>
          <w:szCs w:val="24"/>
        </w:rPr>
        <w:t xml:space="preserve">организиране </w:t>
      </w:r>
      <w:r w:rsidR="00BD0A08">
        <w:rPr>
          <w:rFonts w:ascii="Arial" w:hAnsi="Arial" w:cs="Arial"/>
          <w:sz w:val="24"/>
          <w:szCs w:val="24"/>
        </w:rPr>
        <w:t xml:space="preserve">на </w:t>
      </w:r>
      <w:r w:rsidR="00A20EFB">
        <w:rPr>
          <w:rFonts w:ascii="Arial" w:hAnsi="Arial" w:cs="Arial"/>
          <w:sz w:val="24"/>
          <w:szCs w:val="24"/>
        </w:rPr>
        <w:t>хазартн</w:t>
      </w:r>
      <w:r w:rsidR="00BD0A08">
        <w:rPr>
          <w:rFonts w:ascii="Arial" w:hAnsi="Arial" w:cs="Arial"/>
          <w:sz w:val="24"/>
          <w:szCs w:val="24"/>
        </w:rPr>
        <w:t>и</w:t>
      </w:r>
      <w:r w:rsidR="00A20EFB">
        <w:rPr>
          <w:rFonts w:ascii="Arial" w:hAnsi="Arial" w:cs="Arial"/>
          <w:sz w:val="24"/>
          <w:szCs w:val="24"/>
        </w:rPr>
        <w:t xml:space="preserve"> </w:t>
      </w:r>
      <w:r w:rsidR="00BD0A08">
        <w:rPr>
          <w:rFonts w:ascii="Arial" w:hAnsi="Arial" w:cs="Arial"/>
          <w:sz w:val="24"/>
          <w:szCs w:val="24"/>
        </w:rPr>
        <w:t>игри в букмейкърски пункт</w:t>
      </w:r>
      <w:r w:rsidR="00A20EFB">
        <w:rPr>
          <w:rFonts w:ascii="Arial" w:hAnsi="Arial" w:cs="Arial"/>
          <w:sz w:val="24"/>
          <w:szCs w:val="24"/>
        </w:rPr>
        <w:t xml:space="preserve"> в следния находящ се в етажната собственост обект:</w:t>
      </w:r>
      <w:r w:rsidR="00364CAE" w:rsidRPr="00364CAE">
        <w:rPr>
          <w:rFonts w:ascii="Arial" w:hAnsi="Arial" w:cs="Arial"/>
          <w:sz w:val="24"/>
          <w:szCs w:val="24"/>
        </w:rPr>
        <w:t xml:space="preserve"> </w:t>
      </w:r>
      <w:r w:rsidR="00BD0A08">
        <w:rPr>
          <w:rFonts w:ascii="Arial" w:hAnsi="Arial" w:cs="Arial"/>
          <w:b/>
          <w:sz w:val="24"/>
          <w:szCs w:val="24"/>
        </w:rPr>
        <w:t>……………………………………</w:t>
      </w:r>
      <w:r w:rsidR="00364CAE">
        <w:rPr>
          <w:rFonts w:ascii="Arial" w:hAnsi="Arial" w:cs="Arial"/>
          <w:sz w:val="24"/>
          <w:szCs w:val="24"/>
        </w:rPr>
        <w:t xml:space="preserve">, </w:t>
      </w:r>
      <w:r w:rsidR="00742545">
        <w:rPr>
          <w:rFonts w:ascii="Arial" w:hAnsi="Arial" w:cs="Arial"/>
          <w:sz w:val="24"/>
          <w:szCs w:val="24"/>
        </w:rPr>
        <w:t>с адрес</w:t>
      </w:r>
      <w:r w:rsidR="00364CAE">
        <w:rPr>
          <w:rFonts w:ascii="Arial" w:hAnsi="Arial" w:cs="Arial"/>
          <w:sz w:val="24"/>
          <w:szCs w:val="24"/>
        </w:rPr>
        <w:t xml:space="preserve"> </w:t>
      </w:r>
      <w:r w:rsidR="00BD0A08">
        <w:rPr>
          <w:rFonts w:ascii="Arial" w:hAnsi="Arial" w:cs="Arial"/>
          <w:sz w:val="24"/>
          <w:szCs w:val="24"/>
        </w:rPr>
        <w:t>…………………………………………</w:t>
      </w:r>
      <w:r w:rsidR="00364CAE" w:rsidRPr="00A45AFE">
        <w:rPr>
          <w:rFonts w:ascii="Arial" w:hAnsi="Arial" w:cs="Arial"/>
          <w:sz w:val="24"/>
          <w:szCs w:val="24"/>
        </w:rPr>
        <w:t xml:space="preserve">, </w:t>
      </w:r>
      <w:r w:rsidR="00364CAE" w:rsidRPr="00742545">
        <w:rPr>
          <w:rFonts w:ascii="Arial" w:hAnsi="Arial" w:cs="Arial"/>
          <w:sz w:val="24"/>
          <w:szCs w:val="24"/>
          <w:highlight w:val="cyan"/>
        </w:rPr>
        <w:t>ко</w:t>
      </w:r>
      <w:r w:rsidR="00742545" w:rsidRPr="00742545">
        <w:rPr>
          <w:rFonts w:ascii="Arial" w:hAnsi="Arial" w:cs="Arial"/>
          <w:sz w:val="24"/>
          <w:szCs w:val="24"/>
          <w:highlight w:val="cyan"/>
        </w:rPr>
        <w:t>й</w:t>
      </w:r>
      <w:r w:rsidR="00364CAE" w:rsidRPr="00742545">
        <w:rPr>
          <w:rFonts w:ascii="Arial" w:hAnsi="Arial" w:cs="Arial"/>
          <w:sz w:val="24"/>
          <w:szCs w:val="24"/>
          <w:highlight w:val="cyan"/>
        </w:rPr>
        <w:t xml:space="preserve">то </w:t>
      </w:r>
      <w:r w:rsidR="00742545" w:rsidRPr="00742545">
        <w:rPr>
          <w:rFonts w:ascii="Arial" w:hAnsi="Arial" w:cs="Arial"/>
          <w:sz w:val="24"/>
          <w:szCs w:val="24"/>
          <w:highlight w:val="cyan"/>
        </w:rPr>
        <w:t>ще работи</w:t>
      </w:r>
      <w:r w:rsidR="00364CAE" w:rsidRPr="00742545">
        <w:rPr>
          <w:rFonts w:ascii="Arial" w:hAnsi="Arial" w:cs="Arial"/>
          <w:sz w:val="24"/>
          <w:szCs w:val="24"/>
          <w:highlight w:val="cyan"/>
        </w:rPr>
        <w:t xml:space="preserve"> при удължено работно</w:t>
      </w:r>
      <w:r w:rsidR="00B5596B" w:rsidRPr="00742545">
        <w:rPr>
          <w:rFonts w:ascii="Arial" w:hAnsi="Arial" w:cs="Arial"/>
          <w:sz w:val="24"/>
          <w:szCs w:val="24"/>
          <w:highlight w:val="cyan"/>
        </w:rPr>
        <w:t xml:space="preserve"> време</w:t>
      </w:r>
      <w:r w:rsidR="00364CAE" w:rsidRPr="00742545">
        <w:rPr>
          <w:rFonts w:ascii="Arial" w:hAnsi="Arial" w:cs="Arial"/>
          <w:sz w:val="24"/>
          <w:szCs w:val="24"/>
          <w:highlight w:val="cyan"/>
        </w:rPr>
        <w:t xml:space="preserve"> </w:t>
      </w:r>
      <w:r w:rsidR="00BD0A08" w:rsidRPr="00742545">
        <w:rPr>
          <w:rFonts w:ascii="Arial" w:hAnsi="Arial" w:cs="Arial"/>
          <w:sz w:val="24"/>
          <w:szCs w:val="24"/>
          <w:highlight w:val="cyan"/>
        </w:rPr>
        <w:t>………….</w:t>
      </w:r>
      <w:r w:rsidR="00364CAE" w:rsidRPr="00742545">
        <w:rPr>
          <w:rFonts w:ascii="Arial" w:hAnsi="Arial" w:cs="Arial"/>
          <w:sz w:val="24"/>
          <w:szCs w:val="24"/>
          <w:highlight w:val="cyan"/>
        </w:rPr>
        <w:t xml:space="preserve"> часа през денонощието</w:t>
      </w:r>
      <w:r w:rsidR="00B5596B" w:rsidRPr="00742545">
        <w:rPr>
          <w:rFonts w:ascii="Arial" w:hAnsi="Arial" w:cs="Arial"/>
          <w:sz w:val="24"/>
          <w:szCs w:val="24"/>
          <w:highlight w:val="cyan"/>
        </w:rPr>
        <w:t>.</w:t>
      </w:r>
      <w:r w:rsidR="00A20EFB">
        <w:rPr>
          <w:rFonts w:ascii="Arial" w:hAnsi="Arial" w:cs="Arial"/>
          <w:sz w:val="24"/>
          <w:szCs w:val="24"/>
        </w:rPr>
        <w:t xml:space="preserve"> </w:t>
      </w:r>
      <w:r w:rsidR="00F95566">
        <w:rPr>
          <w:rFonts w:ascii="Arial" w:hAnsi="Arial" w:cs="Arial"/>
          <w:sz w:val="24"/>
          <w:szCs w:val="24"/>
        </w:rPr>
        <w:t xml:space="preserve">  </w:t>
      </w:r>
    </w:p>
    <w:p w14:paraId="0F46DA46" w14:textId="77777777" w:rsidR="00E158B4" w:rsidRDefault="00482B9C">
      <w:pPr>
        <w:pStyle w:val="Standard"/>
        <w:spacing w:after="0" w:line="480" w:lineRule="auto"/>
        <w:ind w:firstLine="357"/>
        <w:jc w:val="both"/>
      </w:pPr>
      <w:r>
        <w:rPr>
          <w:rFonts w:ascii="Arial" w:hAnsi="Arial" w:cs="Arial"/>
          <w:b/>
          <w:sz w:val="24"/>
          <w:szCs w:val="24"/>
        </w:rPr>
        <w:t>Предложено решение:</w:t>
      </w:r>
    </w:p>
    <w:p w14:paraId="4197BE79" w14:textId="15A129D6" w:rsidR="00B5596B" w:rsidRDefault="00C76FE0" w:rsidP="00A850B9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45AFE">
        <w:rPr>
          <w:rFonts w:ascii="Arial" w:hAnsi="Arial" w:cs="Arial"/>
          <w:b/>
          <w:sz w:val="24"/>
          <w:szCs w:val="24"/>
        </w:rPr>
        <w:t xml:space="preserve">Да се даде </w:t>
      </w:r>
      <w:r w:rsidR="00A20EFB" w:rsidRPr="00A45AFE">
        <w:rPr>
          <w:rFonts w:ascii="Arial" w:hAnsi="Arial" w:cs="Arial"/>
          <w:b/>
          <w:sz w:val="24"/>
          <w:szCs w:val="24"/>
        </w:rPr>
        <w:t xml:space="preserve">съгласие за </w:t>
      </w:r>
      <w:bookmarkStart w:id="0" w:name="p39366691"/>
      <w:r w:rsidR="00742545">
        <w:rPr>
          <w:rFonts w:ascii="Arial" w:hAnsi="Arial" w:cs="Arial"/>
          <w:sz w:val="24"/>
          <w:szCs w:val="24"/>
        </w:rPr>
        <w:t>организиране на хазартни игри в букмейкърски пункт в следния находящ се в етажната собственост обект:</w:t>
      </w:r>
      <w:r w:rsidR="00742545" w:rsidRPr="00364CAE">
        <w:rPr>
          <w:rFonts w:ascii="Arial" w:hAnsi="Arial" w:cs="Arial"/>
          <w:sz w:val="24"/>
          <w:szCs w:val="24"/>
        </w:rPr>
        <w:t xml:space="preserve"> </w:t>
      </w:r>
      <w:r w:rsidR="00742545">
        <w:rPr>
          <w:rFonts w:ascii="Arial" w:hAnsi="Arial" w:cs="Arial"/>
          <w:b/>
          <w:sz w:val="24"/>
          <w:szCs w:val="24"/>
        </w:rPr>
        <w:t>……………………………………</w:t>
      </w:r>
      <w:r w:rsidR="00742545">
        <w:rPr>
          <w:rFonts w:ascii="Arial" w:hAnsi="Arial" w:cs="Arial"/>
          <w:sz w:val="24"/>
          <w:szCs w:val="24"/>
        </w:rPr>
        <w:t>, с адрес …………………………………………</w:t>
      </w:r>
      <w:r w:rsidR="00742545" w:rsidRPr="00A45AFE">
        <w:rPr>
          <w:rFonts w:ascii="Arial" w:hAnsi="Arial" w:cs="Arial"/>
          <w:sz w:val="24"/>
          <w:szCs w:val="24"/>
        </w:rPr>
        <w:t xml:space="preserve">, </w:t>
      </w:r>
      <w:r w:rsidR="00742545" w:rsidRPr="00742545">
        <w:rPr>
          <w:rFonts w:ascii="Arial" w:hAnsi="Arial" w:cs="Arial"/>
          <w:sz w:val="24"/>
          <w:szCs w:val="24"/>
          <w:highlight w:val="cyan"/>
        </w:rPr>
        <w:t>който ще работи при удължено работно време …………. часа през денонощието.</w:t>
      </w:r>
      <w:r w:rsidR="00742545">
        <w:rPr>
          <w:rFonts w:ascii="Arial" w:hAnsi="Arial" w:cs="Arial"/>
          <w:sz w:val="24"/>
          <w:szCs w:val="24"/>
        </w:rPr>
        <w:t xml:space="preserve">   </w:t>
      </w:r>
    </w:p>
    <w:p w14:paraId="37C9CD11" w14:textId="77777777" w:rsidR="008C0EDF" w:rsidRPr="00C76FE0" w:rsidRDefault="008C0EDF" w:rsidP="00A850B9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bookmarkEnd w:id="0"/>
    <w:p w14:paraId="30C12897" w14:textId="77777777" w:rsidR="00C76FE0" w:rsidRPr="00C76FE0" w:rsidRDefault="00C76FE0" w:rsidP="00C76FE0">
      <w:pPr>
        <w:pStyle w:val="ListParagraph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76FE0">
        <w:rPr>
          <w:rFonts w:ascii="Arial" w:hAnsi="Arial" w:cs="Arial"/>
          <w:b/>
          <w:sz w:val="24"/>
          <w:szCs w:val="24"/>
        </w:rPr>
        <w:t>Да се упълномощи, Председателя на УС на етажната собственост, за извършване всички правни и фактически действия във връзка с решението.</w:t>
      </w:r>
    </w:p>
    <w:p w14:paraId="7D3EE445" w14:textId="77777777" w:rsidR="00C76FE0" w:rsidRDefault="00C76FE0" w:rsidP="00F229C8">
      <w:pPr>
        <w:pStyle w:val="Standard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14:paraId="70C82CD7" w14:textId="77777777" w:rsidR="00F229C8" w:rsidRDefault="00F229C8" w:rsidP="00F229C8">
      <w:pPr>
        <w:pStyle w:val="Standard"/>
        <w:ind w:firstLine="540"/>
        <w:jc w:val="both"/>
      </w:pPr>
      <w:r>
        <w:rPr>
          <w:rFonts w:ascii="Arial" w:hAnsi="Arial" w:cs="Arial"/>
          <w:b/>
          <w:i/>
          <w:sz w:val="24"/>
          <w:szCs w:val="24"/>
        </w:rPr>
        <w:t>ГЛАСУВАЛИ ЗА:</w:t>
      </w:r>
    </w:p>
    <w:p w14:paraId="6DA65927" w14:textId="77777777" w:rsidR="00742545" w:rsidRDefault="00742545" w:rsidP="00742545">
      <w:pPr>
        <w:pStyle w:val="Standard"/>
        <w:ind w:firstLine="540"/>
        <w:jc w:val="both"/>
      </w:pPr>
      <w:r>
        <w:rPr>
          <w:rFonts w:ascii="Arial" w:hAnsi="Arial" w:cs="Arial"/>
          <w:sz w:val="24"/>
          <w:szCs w:val="24"/>
        </w:rPr>
        <w:t>…...% от всички (…..% от присъствалите)</w:t>
      </w:r>
    </w:p>
    <w:p w14:paraId="583226D4" w14:textId="77777777" w:rsidR="00F229C8" w:rsidRDefault="00F229C8" w:rsidP="00F229C8">
      <w:pPr>
        <w:pStyle w:val="Standard"/>
        <w:ind w:firstLine="540"/>
        <w:jc w:val="both"/>
      </w:pPr>
      <w:r>
        <w:rPr>
          <w:rFonts w:ascii="Arial" w:hAnsi="Arial" w:cs="Arial"/>
          <w:b/>
          <w:i/>
          <w:sz w:val="24"/>
          <w:szCs w:val="24"/>
        </w:rPr>
        <w:t>ГЛАСУВАЛИ ПРОТИВ:</w:t>
      </w:r>
    </w:p>
    <w:p w14:paraId="77CD0AD0" w14:textId="77777777" w:rsidR="00742545" w:rsidRDefault="00742545" w:rsidP="00742545">
      <w:pPr>
        <w:pStyle w:val="Standard"/>
        <w:ind w:firstLine="540"/>
        <w:jc w:val="both"/>
      </w:pPr>
      <w:r>
        <w:rPr>
          <w:rFonts w:ascii="Arial" w:hAnsi="Arial" w:cs="Arial"/>
          <w:sz w:val="24"/>
          <w:szCs w:val="24"/>
        </w:rPr>
        <w:t>…...% от всички (…..% от присъствалите)</w:t>
      </w:r>
    </w:p>
    <w:p w14:paraId="39C079AC" w14:textId="77777777" w:rsidR="00F229C8" w:rsidRDefault="00F229C8" w:rsidP="00F229C8">
      <w:pPr>
        <w:pStyle w:val="Standard"/>
        <w:ind w:firstLine="540"/>
        <w:jc w:val="both"/>
      </w:pPr>
      <w:r>
        <w:rPr>
          <w:rFonts w:ascii="Arial" w:hAnsi="Arial" w:cs="Arial"/>
          <w:b/>
          <w:i/>
          <w:sz w:val="24"/>
          <w:szCs w:val="24"/>
        </w:rPr>
        <w:t>ВЪЗДЪРЖАЛИ СЕ:</w:t>
      </w:r>
    </w:p>
    <w:p w14:paraId="1024C500" w14:textId="77777777" w:rsidR="00742545" w:rsidRDefault="00742545" w:rsidP="00742545">
      <w:pPr>
        <w:pStyle w:val="Standard"/>
        <w:ind w:firstLine="540"/>
        <w:jc w:val="both"/>
      </w:pPr>
      <w:r>
        <w:rPr>
          <w:rFonts w:ascii="Arial" w:hAnsi="Arial" w:cs="Arial"/>
          <w:sz w:val="24"/>
          <w:szCs w:val="24"/>
        </w:rPr>
        <w:t>…...% от всички (…..% от присъствалите)</w:t>
      </w:r>
    </w:p>
    <w:p w14:paraId="68B4EC98" w14:textId="77777777" w:rsidR="00E158B4" w:rsidRDefault="00482B9C">
      <w:pPr>
        <w:pStyle w:val="Standard"/>
        <w:spacing w:before="360" w:after="360"/>
        <w:ind w:firstLine="360"/>
        <w:jc w:val="center"/>
      </w:pPr>
      <w:r>
        <w:rPr>
          <w:rFonts w:ascii="Arial" w:hAnsi="Arial" w:cs="Arial"/>
          <w:b/>
          <w:i/>
          <w:sz w:val="24"/>
          <w:szCs w:val="24"/>
          <w:u w:val="single"/>
        </w:rPr>
        <w:t>РЕШЕНИЕ:</w:t>
      </w:r>
    </w:p>
    <w:p w14:paraId="7FE5775B" w14:textId="77777777" w:rsidR="00E158B4" w:rsidRDefault="00C76FE0">
      <w:pPr>
        <w:pStyle w:val="Standard"/>
        <w:spacing w:before="240" w:after="240" w:line="240" w:lineRule="auto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C76FE0">
        <w:rPr>
          <w:rFonts w:ascii="Arial" w:hAnsi="Arial" w:cs="Arial"/>
          <w:b/>
          <w:sz w:val="24"/>
          <w:szCs w:val="24"/>
        </w:rPr>
        <w:t>Предложението за решение се приема така както е направено</w:t>
      </w:r>
      <w:r>
        <w:rPr>
          <w:rFonts w:ascii="Arial" w:hAnsi="Arial" w:cs="Arial"/>
          <w:b/>
          <w:sz w:val="24"/>
          <w:szCs w:val="24"/>
        </w:rPr>
        <w:t>.</w:t>
      </w:r>
    </w:p>
    <w:p w14:paraId="2120CCBB" w14:textId="77777777" w:rsidR="00EB5823" w:rsidRDefault="00EB5823">
      <w:pPr>
        <w:pStyle w:val="Standard"/>
        <w:spacing w:before="240" w:after="240" w:line="240" w:lineRule="auto"/>
        <w:ind w:firstLine="357"/>
        <w:jc w:val="both"/>
        <w:rPr>
          <w:b/>
        </w:rPr>
      </w:pPr>
    </w:p>
    <w:p w14:paraId="7347C80C" w14:textId="1457B489" w:rsidR="00CE3547" w:rsidRDefault="00CE3547" w:rsidP="00CE3547">
      <w:pPr>
        <w:pStyle w:val="Standard"/>
        <w:spacing w:before="240" w:after="240" w:line="240" w:lineRule="auto"/>
        <w:ind w:firstLine="357"/>
        <w:jc w:val="both"/>
      </w:pPr>
      <w:r>
        <w:rPr>
          <w:rFonts w:ascii="Arial" w:hAnsi="Arial" w:cs="Arial"/>
          <w:sz w:val="24"/>
          <w:szCs w:val="24"/>
        </w:rPr>
        <w:t xml:space="preserve">Поради изчерпване на дневния ред Общото събрание бе закрито от Председателя в </w:t>
      </w:r>
      <w:r w:rsidR="0074254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 часа</w:t>
      </w:r>
    </w:p>
    <w:p w14:paraId="23D26E45" w14:textId="1F523384" w:rsidR="00CE3547" w:rsidRDefault="00CE3547" w:rsidP="00CE3547">
      <w:pPr>
        <w:pStyle w:val="Standard"/>
        <w:spacing w:before="240" w:after="0" w:line="240" w:lineRule="auto"/>
        <w:ind w:firstLine="360"/>
        <w:jc w:val="both"/>
      </w:pPr>
      <w:r>
        <w:rPr>
          <w:rFonts w:ascii="Arial" w:hAnsi="Arial" w:cs="Arial"/>
          <w:sz w:val="24"/>
          <w:szCs w:val="24"/>
        </w:rPr>
        <w:t xml:space="preserve">Този протокол е съставен </w:t>
      </w:r>
      <w:r w:rsidRPr="000D360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….</w:t>
      </w:r>
      <w:r w:rsidRPr="000D36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</w:t>
      </w:r>
      <w:r w:rsidRPr="000D3603">
        <w:rPr>
          <w:rFonts w:ascii="Arial" w:hAnsi="Arial" w:cs="Arial"/>
          <w:sz w:val="24"/>
          <w:szCs w:val="24"/>
        </w:rPr>
        <w:t xml:space="preserve"> страници</w:t>
      </w:r>
    </w:p>
    <w:p w14:paraId="5ADD14EC" w14:textId="298D591D" w:rsidR="00CE3547" w:rsidRDefault="00CE3547" w:rsidP="00CE3547">
      <w:pPr>
        <w:pStyle w:val="Standard"/>
        <w:spacing w:before="480" w:after="0" w:line="240" w:lineRule="auto"/>
        <w:ind w:firstLine="357"/>
        <w:jc w:val="both"/>
      </w:pPr>
      <w:r>
        <w:rPr>
          <w:rFonts w:ascii="Arial" w:hAnsi="Arial" w:cs="Arial"/>
          <w:b/>
          <w:sz w:val="24"/>
          <w:szCs w:val="24"/>
        </w:rPr>
        <w:t>Председател:</w:t>
      </w:r>
      <w:r>
        <w:rPr>
          <w:rFonts w:ascii="Arial" w:hAnsi="Arial" w:cs="Arial"/>
          <w:sz w:val="24"/>
          <w:szCs w:val="24"/>
        </w:rPr>
        <w:t xml:space="preserve"> ……..</w:t>
      </w:r>
    </w:p>
    <w:p w14:paraId="6E7882FD" w14:textId="77777777" w:rsidR="00CE3547" w:rsidRDefault="00CE3547" w:rsidP="00CE3547">
      <w:pPr>
        <w:pStyle w:val="Standard"/>
        <w:spacing w:before="240" w:after="0" w:line="240" w:lineRule="auto"/>
        <w:ind w:firstLine="1985"/>
        <w:jc w:val="both"/>
      </w:pPr>
      <w:r>
        <w:rPr>
          <w:rFonts w:ascii="Arial" w:hAnsi="Arial" w:cs="Arial"/>
          <w:sz w:val="24"/>
          <w:szCs w:val="24"/>
        </w:rPr>
        <w:t>/………………………………………………………………../</w:t>
      </w:r>
    </w:p>
    <w:p w14:paraId="20461B46" w14:textId="2448882F" w:rsidR="00CE3547" w:rsidRDefault="00CE3547" w:rsidP="00CE3547">
      <w:pPr>
        <w:pStyle w:val="Standard"/>
        <w:spacing w:before="480" w:after="0" w:line="240" w:lineRule="auto"/>
        <w:ind w:firstLine="357"/>
        <w:jc w:val="both"/>
      </w:pPr>
      <w:r>
        <w:rPr>
          <w:rFonts w:ascii="Arial" w:hAnsi="Arial" w:cs="Arial"/>
          <w:b/>
          <w:sz w:val="24"/>
          <w:szCs w:val="24"/>
        </w:rPr>
        <w:t>Протоколчик:</w:t>
      </w: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3C910D8B" w14:textId="77777777" w:rsidR="00CE3547" w:rsidRDefault="00CE3547" w:rsidP="00CE3547">
      <w:pPr>
        <w:pStyle w:val="Standard"/>
        <w:spacing w:before="240"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/………………………………………………………………../</w:t>
      </w:r>
    </w:p>
    <w:p w14:paraId="1497E784" w14:textId="77777777" w:rsidR="00CE3547" w:rsidRDefault="00CE3547" w:rsidP="00CE3547">
      <w:pPr>
        <w:pStyle w:val="Standard"/>
        <w:spacing w:before="480" w:after="0" w:line="240" w:lineRule="auto"/>
        <w:ind w:firstLine="357"/>
        <w:jc w:val="both"/>
      </w:pPr>
      <w:r>
        <w:rPr>
          <w:rFonts w:ascii="Arial" w:hAnsi="Arial" w:cs="Arial"/>
          <w:b/>
          <w:sz w:val="24"/>
          <w:szCs w:val="24"/>
        </w:rPr>
        <w:t xml:space="preserve">Преброител: </w:t>
      </w: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22995E0A" w14:textId="77777777" w:rsidR="00CE3547" w:rsidRDefault="00CE3547" w:rsidP="00CE3547">
      <w:pPr>
        <w:pStyle w:val="Standard"/>
        <w:spacing w:before="240"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/………………………………………………………………../</w:t>
      </w:r>
    </w:p>
    <w:sectPr w:rsidR="00CE3547">
      <w:footerReference w:type="default" r:id="rId8"/>
      <w:pgSz w:w="11906" w:h="16838"/>
      <w:pgMar w:top="720" w:right="720" w:bottom="763" w:left="72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B1242" w14:textId="77777777" w:rsidR="002D4396" w:rsidRDefault="002D4396">
      <w:pPr>
        <w:spacing w:after="0" w:line="240" w:lineRule="auto"/>
      </w:pPr>
      <w:r>
        <w:separator/>
      </w:r>
    </w:p>
  </w:endnote>
  <w:endnote w:type="continuationSeparator" w:id="0">
    <w:p w14:paraId="353B5540" w14:textId="77777777" w:rsidR="002D4396" w:rsidRDefault="002D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9583" w14:textId="77777777" w:rsidR="003473C9" w:rsidRDefault="003473C9">
    <w:pPr>
      <w:pStyle w:val="Standard"/>
      <w:tabs>
        <w:tab w:val="center" w:pos="4550"/>
        <w:tab w:val="left" w:pos="5818"/>
      </w:tabs>
      <w:ind w:right="260"/>
      <w:jc w:val="center"/>
    </w:pPr>
    <w:r>
      <w:rPr>
        <w:rFonts w:ascii="Arial" w:hAnsi="Arial" w:cs="Arial"/>
        <w:b/>
        <w:color w:val="8496B0"/>
        <w:spacing w:val="60"/>
        <w:sz w:val="20"/>
        <w:szCs w:val="20"/>
      </w:rPr>
      <w:t>СТРАНИЦА</w:t>
    </w:r>
    <w:r>
      <w:rPr>
        <w:rFonts w:ascii="Arial" w:hAnsi="Arial" w:cs="Arial"/>
        <w:b/>
        <w:color w:val="8496B0"/>
        <w:sz w:val="20"/>
        <w:szCs w:val="2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C0EDF">
      <w:rPr>
        <w:noProof/>
      </w:rPr>
      <w:t>1</w:t>
    </w:r>
    <w:r>
      <w:fldChar w:fldCharType="end"/>
    </w:r>
    <w:r>
      <w:rPr>
        <w:rFonts w:ascii="Arial" w:hAnsi="Arial" w:cs="Arial"/>
        <w:b/>
        <w:color w:val="323E4F"/>
        <w:sz w:val="20"/>
        <w:szCs w:val="20"/>
      </w:rPr>
      <w:t xml:space="preserve"> | </w:t>
    </w:r>
    <w:r>
      <w:rPr>
        <w:noProof/>
      </w:rPr>
      <w:fldChar w:fldCharType="begin"/>
    </w:r>
    <w:r>
      <w:rPr>
        <w:noProof/>
      </w:rPr>
      <w:instrText xml:space="preserve"> NUMPAGES \* ARABIC </w:instrText>
    </w:r>
    <w:r>
      <w:rPr>
        <w:noProof/>
      </w:rPr>
      <w:fldChar w:fldCharType="separate"/>
    </w:r>
    <w:r w:rsidR="008C0ED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9A54A" w14:textId="77777777" w:rsidR="002D4396" w:rsidRDefault="002D43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BE586F" w14:textId="77777777" w:rsidR="002D4396" w:rsidRDefault="002D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79B"/>
    <w:multiLevelType w:val="multilevel"/>
    <w:tmpl w:val="D81ADC8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6A55FB"/>
    <w:multiLevelType w:val="multilevel"/>
    <w:tmpl w:val="7F382D6E"/>
    <w:styleLink w:val="WWNum16"/>
    <w:lvl w:ilvl="0">
      <w:numFmt w:val="bullet"/>
      <w:lvlText w:val="-"/>
      <w:lvlJc w:val="left"/>
      <w:pPr>
        <w:ind w:left="720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9963C4"/>
    <w:multiLevelType w:val="multilevel"/>
    <w:tmpl w:val="67964250"/>
    <w:styleLink w:val="WWNum1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" w15:restartNumberingAfterBreak="0">
    <w:nsid w:val="0AFF101B"/>
    <w:multiLevelType w:val="multilevel"/>
    <w:tmpl w:val="FA9A823C"/>
    <w:styleLink w:val="WWNum1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337674C"/>
    <w:multiLevelType w:val="hybridMultilevel"/>
    <w:tmpl w:val="A12C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38DC"/>
    <w:multiLevelType w:val="multilevel"/>
    <w:tmpl w:val="FF4A7374"/>
    <w:styleLink w:val="WWNum17"/>
    <w:lvl w:ilvl="0">
      <w:numFmt w:val="bullet"/>
      <w:lvlText w:val="-"/>
      <w:lvlJc w:val="left"/>
      <w:pPr>
        <w:ind w:left="717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6" w15:restartNumberingAfterBreak="0">
    <w:nsid w:val="22CC184B"/>
    <w:multiLevelType w:val="multilevel"/>
    <w:tmpl w:val="3B72D33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7" w15:restartNumberingAfterBreak="0">
    <w:nsid w:val="2621774D"/>
    <w:multiLevelType w:val="multilevel"/>
    <w:tmpl w:val="1F82388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73E3F3A"/>
    <w:multiLevelType w:val="multilevel"/>
    <w:tmpl w:val="C5C6E3E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8D527D"/>
    <w:multiLevelType w:val="multilevel"/>
    <w:tmpl w:val="B1DE484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B580D0C"/>
    <w:multiLevelType w:val="multilevel"/>
    <w:tmpl w:val="8864E75A"/>
    <w:styleLink w:val="WWNum2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D4750A"/>
    <w:multiLevelType w:val="multilevel"/>
    <w:tmpl w:val="A8EAB092"/>
    <w:styleLink w:val="WWNum4"/>
    <w:lvl w:ilvl="0">
      <w:numFmt w:val="bullet"/>
      <w:lvlText w:val="-"/>
      <w:lvlJc w:val="left"/>
      <w:pPr>
        <w:ind w:left="720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E40DA9"/>
    <w:multiLevelType w:val="multilevel"/>
    <w:tmpl w:val="6D28F040"/>
    <w:styleLink w:val="WWNum3"/>
    <w:lvl w:ilvl="0">
      <w:numFmt w:val="bullet"/>
      <w:lvlText w:val="-"/>
      <w:lvlJc w:val="left"/>
      <w:pPr>
        <w:ind w:left="907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6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abstractNum w:abstractNumId="13" w15:restartNumberingAfterBreak="0">
    <w:nsid w:val="2F0A44E0"/>
    <w:multiLevelType w:val="multilevel"/>
    <w:tmpl w:val="29645CA0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4107E0E"/>
    <w:multiLevelType w:val="multilevel"/>
    <w:tmpl w:val="6F78ACCA"/>
    <w:styleLink w:val="WWNum20"/>
    <w:lvl w:ilvl="0">
      <w:numFmt w:val="bullet"/>
      <w:lvlText w:val="-"/>
      <w:lvlJc w:val="left"/>
      <w:pPr>
        <w:ind w:left="717" w:hanging="360"/>
      </w:pPr>
      <w:rPr>
        <w:rFonts w:ascii="Arial" w:hAnsi="Arial" w:cs="Calibri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15" w15:restartNumberingAfterBreak="0">
    <w:nsid w:val="3D425BBB"/>
    <w:multiLevelType w:val="multilevel"/>
    <w:tmpl w:val="AADE788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8856200"/>
    <w:multiLevelType w:val="multilevel"/>
    <w:tmpl w:val="C6F64EBC"/>
    <w:styleLink w:val="WWNum1"/>
    <w:lvl w:ilvl="0">
      <w:numFmt w:val="bullet"/>
      <w:lvlText w:val="-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8660B42"/>
    <w:multiLevelType w:val="multilevel"/>
    <w:tmpl w:val="3B72D33E"/>
    <w:styleLink w:val="WWNum1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8" w15:restartNumberingAfterBreak="0">
    <w:nsid w:val="5962561D"/>
    <w:multiLevelType w:val="multilevel"/>
    <w:tmpl w:val="B0F2C31E"/>
    <w:styleLink w:val="WWNum1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1C92591"/>
    <w:multiLevelType w:val="multilevel"/>
    <w:tmpl w:val="E6527E62"/>
    <w:styleLink w:val="WWNum1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1E6053C"/>
    <w:multiLevelType w:val="multilevel"/>
    <w:tmpl w:val="153CE42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4875C8C"/>
    <w:multiLevelType w:val="hybridMultilevel"/>
    <w:tmpl w:val="228222A8"/>
    <w:lvl w:ilvl="0" w:tplc="B1FE0884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78C29C8"/>
    <w:multiLevelType w:val="multilevel"/>
    <w:tmpl w:val="4B44CC5A"/>
    <w:styleLink w:val="WWNum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23" w15:restartNumberingAfterBreak="0">
    <w:nsid w:val="7B7D313B"/>
    <w:multiLevelType w:val="multilevel"/>
    <w:tmpl w:val="CD1A0D9A"/>
    <w:styleLink w:val="WWNum1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num w:numId="1" w16cid:durableId="2130276429">
    <w:abstractNumId w:val="16"/>
  </w:num>
  <w:num w:numId="2" w16cid:durableId="207114090">
    <w:abstractNumId w:val="0"/>
  </w:num>
  <w:num w:numId="3" w16cid:durableId="1509170935">
    <w:abstractNumId w:val="12"/>
  </w:num>
  <w:num w:numId="4" w16cid:durableId="441153630">
    <w:abstractNumId w:val="11"/>
  </w:num>
  <w:num w:numId="5" w16cid:durableId="7028903">
    <w:abstractNumId w:val="8"/>
  </w:num>
  <w:num w:numId="6" w16cid:durableId="91124106">
    <w:abstractNumId w:val="22"/>
  </w:num>
  <w:num w:numId="7" w16cid:durableId="1660386190">
    <w:abstractNumId w:val="9"/>
  </w:num>
  <w:num w:numId="8" w16cid:durableId="1370254473">
    <w:abstractNumId w:val="7"/>
  </w:num>
  <w:num w:numId="9" w16cid:durableId="981350156">
    <w:abstractNumId w:val="20"/>
  </w:num>
  <w:num w:numId="10" w16cid:durableId="324477575">
    <w:abstractNumId w:val="23"/>
  </w:num>
  <w:num w:numId="11" w16cid:durableId="826439984">
    <w:abstractNumId w:val="2"/>
  </w:num>
  <w:num w:numId="12" w16cid:durableId="2045012808">
    <w:abstractNumId w:val="13"/>
  </w:num>
  <w:num w:numId="13" w16cid:durableId="1324041508">
    <w:abstractNumId w:val="19"/>
  </w:num>
  <w:num w:numId="14" w16cid:durableId="1594633172">
    <w:abstractNumId w:val="3"/>
  </w:num>
  <w:num w:numId="15" w16cid:durableId="1449857796">
    <w:abstractNumId w:val="18"/>
  </w:num>
  <w:num w:numId="16" w16cid:durableId="1175456717">
    <w:abstractNumId w:val="1"/>
  </w:num>
  <w:num w:numId="17" w16cid:durableId="846797045">
    <w:abstractNumId w:val="5"/>
  </w:num>
  <w:num w:numId="18" w16cid:durableId="1186797112">
    <w:abstractNumId w:val="17"/>
  </w:num>
  <w:num w:numId="19" w16cid:durableId="1100641313">
    <w:abstractNumId w:val="15"/>
  </w:num>
  <w:num w:numId="20" w16cid:durableId="2118793056">
    <w:abstractNumId w:val="14"/>
  </w:num>
  <w:num w:numId="21" w16cid:durableId="742215275">
    <w:abstractNumId w:val="10"/>
  </w:num>
  <w:num w:numId="22" w16cid:durableId="886184354">
    <w:abstractNumId w:val="22"/>
    <w:lvlOverride w:ilvl="0">
      <w:startOverride w:val="1"/>
    </w:lvlOverride>
  </w:num>
  <w:num w:numId="23" w16cid:durableId="1704017617">
    <w:abstractNumId w:val="17"/>
    <w:lvlOverride w:ilvl="0">
      <w:startOverride w:val="1"/>
    </w:lvlOverride>
  </w:num>
  <w:num w:numId="24" w16cid:durableId="356202460">
    <w:abstractNumId w:val="13"/>
    <w:lvlOverride w:ilvl="0">
      <w:startOverride w:val="1"/>
    </w:lvlOverride>
  </w:num>
  <w:num w:numId="25" w16cid:durableId="157816090">
    <w:abstractNumId w:val="10"/>
    <w:lvlOverride w:ilvl="0">
      <w:startOverride w:val="1"/>
    </w:lvlOverride>
  </w:num>
  <w:num w:numId="26" w16cid:durableId="216478938">
    <w:abstractNumId w:val="14"/>
  </w:num>
  <w:num w:numId="27" w16cid:durableId="903415567">
    <w:abstractNumId w:val="4"/>
  </w:num>
  <w:num w:numId="28" w16cid:durableId="1531920648">
    <w:abstractNumId w:val="6"/>
  </w:num>
  <w:num w:numId="29" w16cid:durableId="7261478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B4"/>
    <w:rsid w:val="00010CA8"/>
    <w:rsid w:val="00016A6B"/>
    <w:rsid w:val="000402F3"/>
    <w:rsid w:val="000D3603"/>
    <w:rsid w:val="002065CA"/>
    <w:rsid w:val="002137AB"/>
    <w:rsid w:val="00230185"/>
    <w:rsid w:val="00237C67"/>
    <w:rsid w:val="00276CB2"/>
    <w:rsid w:val="00282F93"/>
    <w:rsid w:val="002D4396"/>
    <w:rsid w:val="002D6648"/>
    <w:rsid w:val="003473C9"/>
    <w:rsid w:val="00364CAE"/>
    <w:rsid w:val="003A0F05"/>
    <w:rsid w:val="003C2E52"/>
    <w:rsid w:val="003E62CC"/>
    <w:rsid w:val="00482B9C"/>
    <w:rsid w:val="0049575D"/>
    <w:rsid w:val="00535C33"/>
    <w:rsid w:val="006506BE"/>
    <w:rsid w:val="006924C2"/>
    <w:rsid w:val="00695DE9"/>
    <w:rsid w:val="006B1A06"/>
    <w:rsid w:val="006C32F8"/>
    <w:rsid w:val="006E0433"/>
    <w:rsid w:val="007230EA"/>
    <w:rsid w:val="00742545"/>
    <w:rsid w:val="00754177"/>
    <w:rsid w:val="007660C0"/>
    <w:rsid w:val="00766DF1"/>
    <w:rsid w:val="007C53B0"/>
    <w:rsid w:val="007E08B9"/>
    <w:rsid w:val="007F3C12"/>
    <w:rsid w:val="00815F90"/>
    <w:rsid w:val="008B5C64"/>
    <w:rsid w:val="008C0EDF"/>
    <w:rsid w:val="008C7176"/>
    <w:rsid w:val="008D24BA"/>
    <w:rsid w:val="008E5CF2"/>
    <w:rsid w:val="0090214A"/>
    <w:rsid w:val="00905681"/>
    <w:rsid w:val="00927E55"/>
    <w:rsid w:val="00981262"/>
    <w:rsid w:val="00A11F50"/>
    <w:rsid w:val="00A20EFB"/>
    <w:rsid w:val="00A45AFE"/>
    <w:rsid w:val="00A850B9"/>
    <w:rsid w:val="00A97D37"/>
    <w:rsid w:val="00AA773C"/>
    <w:rsid w:val="00AB6124"/>
    <w:rsid w:val="00AF29A2"/>
    <w:rsid w:val="00B11429"/>
    <w:rsid w:val="00B26465"/>
    <w:rsid w:val="00B5596B"/>
    <w:rsid w:val="00BD0A08"/>
    <w:rsid w:val="00C53A55"/>
    <w:rsid w:val="00C64252"/>
    <w:rsid w:val="00C76F65"/>
    <w:rsid w:val="00C76FE0"/>
    <w:rsid w:val="00C77346"/>
    <w:rsid w:val="00C95D7F"/>
    <w:rsid w:val="00CE3547"/>
    <w:rsid w:val="00D051D8"/>
    <w:rsid w:val="00D92274"/>
    <w:rsid w:val="00D952A5"/>
    <w:rsid w:val="00E158B4"/>
    <w:rsid w:val="00E462DE"/>
    <w:rsid w:val="00E82A74"/>
    <w:rsid w:val="00EA1F14"/>
    <w:rsid w:val="00EA4D25"/>
    <w:rsid w:val="00EB5823"/>
    <w:rsid w:val="00EC1758"/>
    <w:rsid w:val="00EC1D0D"/>
    <w:rsid w:val="00F15988"/>
    <w:rsid w:val="00F229C8"/>
    <w:rsid w:val="00F2412A"/>
    <w:rsid w:val="00F4142C"/>
    <w:rsid w:val="00F50A4F"/>
    <w:rsid w:val="00F65DF8"/>
    <w:rsid w:val="00F85F1C"/>
    <w:rsid w:val="00F95566"/>
    <w:rsid w:val="00FA540D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78D3"/>
  <w15:docId w15:val="{01995F11-6E4D-4477-9B86-9FBE3AEE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bg-BG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Textbody"/>
    <w:pPr>
      <w:spacing w:before="28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table" w:styleId="TableGrid">
    <w:name w:val="Table Grid"/>
    <w:basedOn w:val="TableNormal"/>
    <w:uiPriority w:val="39"/>
    <w:rsid w:val="00F85F1C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3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6305-2120-451C-B5A0-40064FF3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Optima Dome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Ivanov</dc:creator>
  <cp:lastModifiedBy>Велина Димитрова</cp:lastModifiedBy>
  <cp:revision>3</cp:revision>
  <cp:lastPrinted>2020-02-24T11:30:00Z</cp:lastPrinted>
  <dcterms:created xsi:type="dcterms:W3CDTF">2023-01-13T08:18:00Z</dcterms:created>
  <dcterms:modified xsi:type="dcterms:W3CDTF">2025-01-22T11:45:00Z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Serdica Properties Consult Ltd.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